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DA" w:rsidRPr="00AD737E" w:rsidRDefault="00E70BDA" w:rsidP="00AD737E">
      <w:pPr>
        <w:spacing w:line="440" w:lineRule="exact"/>
        <w:ind w:firstLineChars="49" w:firstLine="103"/>
        <w:rPr>
          <w:rFonts w:ascii="黑体" w:eastAsia="黑体" w:hAnsi="黑体"/>
          <w:bCs/>
          <w:kern w:val="0"/>
          <w:szCs w:val="21"/>
        </w:rPr>
      </w:pPr>
      <w:r w:rsidRPr="00AD737E">
        <w:rPr>
          <w:rFonts w:ascii="黑体" w:eastAsia="黑体" w:hAnsi="黑体" w:hint="eastAsia"/>
          <w:bCs/>
          <w:kern w:val="0"/>
          <w:szCs w:val="21"/>
        </w:rPr>
        <w:t>证券代码：</w:t>
      </w:r>
      <w:r w:rsidRPr="00AD737E">
        <w:rPr>
          <w:rFonts w:ascii="黑体" w:eastAsia="黑体" w:hAnsi="黑体"/>
          <w:bCs/>
          <w:kern w:val="0"/>
          <w:szCs w:val="21"/>
        </w:rPr>
        <w:t>00</w:t>
      </w:r>
      <w:r w:rsidRPr="00AD737E">
        <w:rPr>
          <w:rFonts w:ascii="黑体" w:eastAsia="黑体" w:hAnsi="黑体" w:hint="eastAsia"/>
          <w:bCs/>
          <w:kern w:val="0"/>
          <w:szCs w:val="21"/>
        </w:rPr>
        <w:t>2042</w:t>
      </w:r>
      <w:r w:rsidRPr="00AD737E">
        <w:rPr>
          <w:rFonts w:ascii="黑体" w:eastAsia="黑体" w:hAnsi="黑体"/>
          <w:bCs/>
          <w:kern w:val="0"/>
          <w:szCs w:val="21"/>
        </w:rPr>
        <w:t xml:space="preserve"> </w:t>
      </w:r>
      <w:r w:rsidRPr="00AD737E">
        <w:rPr>
          <w:rFonts w:ascii="黑体" w:eastAsia="黑体" w:hAnsi="黑体" w:hint="eastAsia"/>
          <w:bCs/>
          <w:kern w:val="0"/>
          <w:szCs w:val="21"/>
        </w:rPr>
        <w:t xml:space="preserve">      </w:t>
      </w:r>
      <w:r w:rsidR="00AD737E">
        <w:rPr>
          <w:rFonts w:ascii="黑体" w:eastAsia="黑体" w:hAnsi="黑体" w:hint="eastAsia"/>
          <w:bCs/>
          <w:kern w:val="0"/>
          <w:szCs w:val="21"/>
        </w:rPr>
        <w:t xml:space="preserve">      </w:t>
      </w:r>
      <w:r w:rsidRPr="00AD737E">
        <w:rPr>
          <w:rFonts w:ascii="黑体" w:eastAsia="黑体" w:hAnsi="黑体" w:hint="eastAsia"/>
          <w:bCs/>
          <w:kern w:val="0"/>
          <w:szCs w:val="21"/>
        </w:rPr>
        <w:t xml:space="preserve">  证券简称：华孚</w:t>
      </w:r>
      <w:r w:rsidR="00736BC1" w:rsidRPr="00AD737E">
        <w:rPr>
          <w:rFonts w:ascii="黑体" w:eastAsia="黑体" w:hAnsi="黑体" w:hint="eastAsia"/>
          <w:bCs/>
          <w:kern w:val="0"/>
          <w:szCs w:val="21"/>
        </w:rPr>
        <w:t>时尚</w:t>
      </w:r>
      <w:r w:rsidRPr="00AD737E">
        <w:rPr>
          <w:rFonts w:ascii="黑体" w:eastAsia="黑体" w:hAnsi="黑体"/>
          <w:bCs/>
          <w:kern w:val="0"/>
          <w:szCs w:val="21"/>
        </w:rPr>
        <w:t xml:space="preserve"> </w:t>
      </w:r>
      <w:r w:rsidR="00AD737E">
        <w:rPr>
          <w:rFonts w:ascii="黑体" w:eastAsia="黑体" w:hAnsi="黑体" w:hint="eastAsia"/>
          <w:bCs/>
          <w:kern w:val="0"/>
          <w:szCs w:val="21"/>
        </w:rPr>
        <w:t xml:space="preserve">    </w:t>
      </w:r>
      <w:r w:rsidRPr="00AD737E">
        <w:rPr>
          <w:rFonts w:ascii="黑体" w:eastAsia="黑体" w:hAnsi="黑体" w:hint="eastAsia"/>
          <w:bCs/>
          <w:kern w:val="0"/>
          <w:szCs w:val="21"/>
        </w:rPr>
        <w:t xml:space="preserve">        公告编号：</w:t>
      </w:r>
      <w:r w:rsidR="00820DE2">
        <w:rPr>
          <w:rFonts w:ascii="黑体" w:eastAsia="黑体" w:hAnsi="黑体" w:hint="eastAsia"/>
          <w:bCs/>
          <w:kern w:val="0"/>
          <w:szCs w:val="21"/>
        </w:rPr>
        <w:t>2022-10</w:t>
      </w:r>
    </w:p>
    <w:p w:rsidR="00E70BDA" w:rsidRPr="00B05BDD" w:rsidRDefault="00E70BDA" w:rsidP="00B05BDD">
      <w:pPr>
        <w:spacing w:line="400" w:lineRule="exact"/>
        <w:ind w:left="284" w:firstLineChars="201" w:firstLine="482"/>
        <w:rPr>
          <w:rFonts w:ascii="仿宋" w:eastAsia="仿宋" w:hAnsi="仿宋"/>
          <w:sz w:val="24"/>
        </w:rPr>
      </w:pPr>
    </w:p>
    <w:p w:rsidR="00E70BDA" w:rsidRPr="001C22D0" w:rsidRDefault="00E70BDA" w:rsidP="00E70BDA">
      <w:pPr>
        <w:jc w:val="center"/>
        <w:rPr>
          <w:b/>
          <w:bCs/>
          <w:sz w:val="36"/>
        </w:rPr>
      </w:pPr>
      <w:r w:rsidRPr="001C22D0">
        <w:rPr>
          <w:rFonts w:hint="eastAsia"/>
          <w:b/>
          <w:bCs/>
          <w:sz w:val="36"/>
        </w:rPr>
        <w:t>华孚</w:t>
      </w:r>
      <w:r w:rsidR="00736BC1">
        <w:rPr>
          <w:rFonts w:hint="eastAsia"/>
          <w:b/>
          <w:bCs/>
          <w:sz w:val="36"/>
        </w:rPr>
        <w:t>时尚</w:t>
      </w:r>
      <w:r w:rsidRPr="001C22D0">
        <w:rPr>
          <w:rFonts w:hint="eastAsia"/>
          <w:b/>
          <w:bCs/>
          <w:sz w:val="36"/>
        </w:rPr>
        <w:t>股份有限公司</w:t>
      </w:r>
    </w:p>
    <w:p w:rsidR="00E70BDA" w:rsidRPr="001C22D0" w:rsidRDefault="00E70BDA" w:rsidP="00E70BDA">
      <w:pPr>
        <w:jc w:val="center"/>
        <w:outlineLvl w:val="0"/>
        <w:rPr>
          <w:rFonts w:asciiTheme="minorEastAsia" w:hAnsiTheme="minorEastAsia"/>
          <w:b/>
          <w:bCs/>
          <w:sz w:val="36"/>
        </w:rPr>
      </w:pPr>
      <w:r>
        <w:rPr>
          <w:rFonts w:asciiTheme="minorEastAsia" w:hAnsiTheme="minorEastAsia" w:hint="eastAsia"/>
          <w:b/>
          <w:bCs/>
          <w:sz w:val="36"/>
        </w:rPr>
        <w:t>关于完成工商变更</w:t>
      </w:r>
      <w:r w:rsidR="00E4296E">
        <w:rPr>
          <w:rFonts w:asciiTheme="minorEastAsia" w:hAnsiTheme="minorEastAsia" w:hint="eastAsia"/>
          <w:b/>
          <w:bCs/>
          <w:sz w:val="36"/>
        </w:rPr>
        <w:t>登记</w:t>
      </w:r>
      <w:r>
        <w:rPr>
          <w:rFonts w:asciiTheme="minorEastAsia" w:hAnsiTheme="minorEastAsia" w:hint="eastAsia"/>
          <w:b/>
          <w:bCs/>
          <w:sz w:val="36"/>
        </w:rPr>
        <w:t>的公告</w:t>
      </w:r>
    </w:p>
    <w:p w:rsidR="002B6FC8" w:rsidRDefault="002B6FC8" w:rsidP="00E70BDA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</w:p>
    <w:p w:rsidR="00E70BDA" w:rsidRPr="008C284A" w:rsidRDefault="00E70BDA" w:rsidP="00E70BDA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 w:rsidRPr="008C284A">
        <w:rPr>
          <w:rFonts w:ascii="楷体" w:eastAsia="楷体" w:hAnsi="楷体" w:hint="eastAsia"/>
          <w:sz w:val="24"/>
        </w:rPr>
        <w:t>本公司及董事会全体成员保证信息披露的内容真实、准确、完整，没有虚假记载、误导性陈述或重大遗漏。</w:t>
      </w:r>
    </w:p>
    <w:p w:rsidR="00E70BDA" w:rsidRPr="002B6FC8" w:rsidRDefault="00E70BDA" w:rsidP="00B05BDD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D54676" w:rsidRDefault="00AD737E" w:rsidP="002B6FC8">
      <w:pPr>
        <w:spacing w:line="500" w:lineRule="exact"/>
        <w:ind w:firstLineChars="200" w:firstLine="480"/>
        <w:rPr>
          <w:rFonts w:asciiTheme="minorEastAsia" w:hAnsiTheme="minorEastAsia"/>
          <w:sz w:val="24"/>
        </w:rPr>
      </w:pPr>
      <w:r w:rsidRPr="00343735">
        <w:rPr>
          <w:rFonts w:asciiTheme="minorEastAsia" w:hAnsiTheme="minorEastAsia" w:hint="eastAsia"/>
          <w:sz w:val="24"/>
        </w:rPr>
        <w:t>华孚时尚股份有限</w:t>
      </w:r>
      <w:r w:rsidRPr="00343735">
        <w:rPr>
          <w:rFonts w:asciiTheme="minorEastAsia" w:hAnsiTheme="minorEastAsia"/>
          <w:sz w:val="24"/>
        </w:rPr>
        <w:t>公司</w:t>
      </w:r>
      <w:r w:rsidRPr="00343735">
        <w:rPr>
          <w:rFonts w:asciiTheme="minorEastAsia" w:hAnsiTheme="minorEastAsia" w:hint="eastAsia"/>
          <w:sz w:val="24"/>
        </w:rPr>
        <w:t>（以下简称“公司”）</w:t>
      </w:r>
      <w:r w:rsidRPr="00343735">
        <w:rPr>
          <w:rFonts w:asciiTheme="minorEastAsia" w:hAnsiTheme="minorEastAsia"/>
          <w:sz w:val="24"/>
        </w:rPr>
        <w:t>于2021年</w:t>
      </w:r>
      <w:r w:rsidRPr="00343735">
        <w:rPr>
          <w:rFonts w:asciiTheme="minorEastAsia" w:hAnsiTheme="minorEastAsia" w:hint="eastAsia"/>
          <w:sz w:val="24"/>
        </w:rPr>
        <w:t>9</w:t>
      </w:r>
      <w:r w:rsidRPr="00343735">
        <w:rPr>
          <w:rFonts w:asciiTheme="minorEastAsia" w:hAnsiTheme="minorEastAsia"/>
          <w:sz w:val="24"/>
        </w:rPr>
        <w:t>月以非公开发行股票的方式向20</w:t>
      </w:r>
      <w:proofErr w:type="gramStart"/>
      <w:r w:rsidRPr="00343735">
        <w:rPr>
          <w:rFonts w:asciiTheme="minorEastAsia" w:hAnsiTheme="minorEastAsia"/>
          <w:sz w:val="24"/>
        </w:rPr>
        <w:t>名特定</w:t>
      </w:r>
      <w:proofErr w:type="gramEnd"/>
      <w:r w:rsidRPr="00343735">
        <w:rPr>
          <w:rFonts w:asciiTheme="minorEastAsia" w:hAnsiTheme="minorEastAsia"/>
          <w:sz w:val="24"/>
        </w:rPr>
        <w:t>对象发行了274,278,835股人民币普通股（A股）。</w:t>
      </w:r>
      <w:r w:rsidRPr="00343735">
        <w:rPr>
          <w:rFonts w:asciiTheme="minorEastAsia" w:hAnsiTheme="minorEastAsia" w:hint="eastAsia"/>
          <w:sz w:val="24"/>
        </w:rPr>
        <w:t>2</w:t>
      </w:r>
      <w:r w:rsidRPr="00343735">
        <w:rPr>
          <w:rFonts w:asciiTheme="minorEastAsia" w:hAnsiTheme="minorEastAsia"/>
          <w:sz w:val="24"/>
        </w:rPr>
        <w:t>021</w:t>
      </w:r>
      <w:r w:rsidRPr="00343735">
        <w:rPr>
          <w:rFonts w:asciiTheme="minorEastAsia" w:hAnsiTheme="minorEastAsia" w:hint="eastAsia"/>
          <w:sz w:val="24"/>
        </w:rPr>
        <w:t>年9月1</w:t>
      </w:r>
      <w:r w:rsidRPr="00343735">
        <w:rPr>
          <w:rFonts w:asciiTheme="minorEastAsia" w:hAnsiTheme="minorEastAsia"/>
          <w:sz w:val="24"/>
        </w:rPr>
        <w:t>5</w:t>
      </w:r>
      <w:r w:rsidRPr="00343735">
        <w:rPr>
          <w:rFonts w:asciiTheme="minorEastAsia" w:hAnsiTheme="minorEastAsia" w:hint="eastAsia"/>
          <w:sz w:val="24"/>
        </w:rPr>
        <w:t>日，大华</w:t>
      </w:r>
      <w:r w:rsidRPr="00343735">
        <w:rPr>
          <w:rFonts w:asciiTheme="minorEastAsia" w:hAnsiTheme="minorEastAsia"/>
          <w:sz w:val="24"/>
        </w:rPr>
        <w:t>会计师出具</w:t>
      </w:r>
      <w:r w:rsidRPr="00343735">
        <w:rPr>
          <w:rFonts w:asciiTheme="minorEastAsia" w:hAnsiTheme="minorEastAsia" w:hint="eastAsia"/>
          <w:sz w:val="24"/>
        </w:rPr>
        <w:t>了</w:t>
      </w:r>
      <w:r w:rsidRPr="00343735">
        <w:rPr>
          <w:rFonts w:asciiTheme="minorEastAsia" w:hAnsiTheme="minorEastAsia"/>
          <w:sz w:val="24"/>
        </w:rPr>
        <w:t>《</w:t>
      </w:r>
      <w:r w:rsidRPr="00343735">
        <w:rPr>
          <w:rFonts w:asciiTheme="minorEastAsia" w:hAnsiTheme="minorEastAsia" w:hint="eastAsia"/>
          <w:sz w:val="24"/>
        </w:rPr>
        <w:t>华孚时尚股份有限公司发行人民币普通股（</w:t>
      </w:r>
      <w:r w:rsidRPr="00343735">
        <w:rPr>
          <w:rFonts w:asciiTheme="minorEastAsia" w:hAnsiTheme="minorEastAsia"/>
          <w:sz w:val="24"/>
        </w:rPr>
        <w:t>A股）</w:t>
      </w:r>
      <w:bookmarkStart w:id="0" w:name="_Hlk83486775"/>
      <w:r w:rsidRPr="00343735">
        <w:rPr>
          <w:rFonts w:asciiTheme="minorEastAsia" w:hAnsiTheme="minorEastAsia"/>
          <w:sz w:val="24"/>
        </w:rPr>
        <w:t>274,278,835</w:t>
      </w:r>
      <w:bookmarkEnd w:id="0"/>
      <w:r w:rsidRPr="00343735">
        <w:rPr>
          <w:rFonts w:asciiTheme="minorEastAsia" w:hAnsiTheme="minorEastAsia"/>
          <w:sz w:val="24"/>
        </w:rPr>
        <w:t>股后实收资本的验资报告》</w:t>
      </w:r>
      <w:r w:rsidRPr="00343735">
        <w:rPr>
          <w:rFonts w:asciiTheme="minorEastAsia" w:hAnsiTheme="minorEastAsia" w:hint="eastAsia"/>
          <w:sz w:val="24"/>
        </w:rPr>
        <w:t>（</w:t>
      </w:r>
      <w:proofErr w:type="gramStart"/>
      <w:r w:rsidRPr="00343735">
        <w:rPr>
          <w:rFonts w:asciiTheme="minorEastAsia" w:hAnsiTheme="minorEastAsia" w:hint="eastAsia"/>
          <w:sz w:val="24"/>
        </w:rPr>
        <w:t>大华验字</w:t>
      </w:r>
      <w:proofErr w:type="gramEnd"/>
      <w:r w:rsidRPr="00343735">
        <w:rPr>
          <w:rFonts w:asciiTheme="minorEastAsia" w:hAnsiTheme="minorEastAsia"/>
          <w:sz w:val="24"/>
        </w:rPr>
        <w:t>[2021]000637号）</w:t>
      </w:r>
      <w:r w:rsidRPr="00D54676">
        <w:rPr>
          <w:rFonts w:asciiTheme="minorEastAsia" w:hAnsiTheme="minorEastAsia"/>
          <w:sz w:val="24"/>
        </w:rPr>
        <w:t>。经审验，</w:t>
      </w:r>
      <w:r w:rsidRPr="00343735">
        <w:rPr>
          <w:rFonts w:asciiTheme="minorEastAsia" w:hAnsiTheme="minorEastAsia" w:hint="eastAsia"/>
          <w:sz w:val="24"/>
        </w:rPr>
        <w:t>截至2</w:t>
      </w:r>
      <w:r w:rsidRPr="00343735">
        <w:rPr>
          <w:rFonts w:asciiTheme="minorEastAsia" w:hAnsiTheme="minorEastAsia"/>
          <w:sz w:val="24"/>
        </w:rPr>
        <w:t>02</w:t>
      </w:r>
      <w:r w:rsidRPr="00343735">
        <w:rPr>
          <w:rFonts w:asciiTheme="minorEastAsia" w:hAnsiTheme="minorEastAsia" w:hint="eastAsia"/>
          <w:sz w:val="24"/>
        </w:rPr>
        <w:t>1年9月</w:t>
      </w:r>
      <w:r w:rsidRPr="00343735">
        <w:rPr>
          <w:rFonts w:asciiTheme="minorEastAsia" w:hAnsiTheme="minorEastAsia"/>
          <w:sz w:val="24"/>
        </w:rPr>
        <w:t>14</w:t>
      </w:r>
      <w:r w:rsidRPr="00343735">
        <w:rPr>
          <w:rFonts w:asciiTheme="minorEastAsia" w:hAnsiTheme="minorEastAsia" w:hint="eastAsia"/>
          <w:sz w:val="24"/>
        </w:rPr>
        <w:t>日止，公司实际非公开发行人民币普通股（</w:t>
      </w:r>
      <w:r w:rsidRPr="00343735">
        <w:rPr>
          <w:rFonts w:asciiTheme="minorEastAsia" w:hAnsiTheme="minorEastAsia"/>
          <w:sz w:val="24"/>
        </w:rPr>
        <w:t>A股）274,278,835</w:t>
      </w:r>
      <w:r w:rsidR="005536F3">
        <w:rPr>
          <w:rFonts w:asciiTheme="minorEastAsia" w:hAnsiTheme="minorEastAsia"/>
          <w:sz w:val="24"/>
        </w:rPr>
        <w:t>股</w:t>
      </w:r>
      <w:r w:rsidR="00D54676">
        <w:rPr>
          <w:rFonts w:asciiTheme="minorEastAsia" w:hAnsiTheme="minorEastAsia" w:hint="eastAsia"/>
          <w:sz w:val="24"/>
        </w:rPr>
        <w:t>,详情可参见公司于2021年10月11日披露</w:t>
      </w:r>
      <w:r w:rsidR="00140D37">
        <w:rPr>
          <w:rFonts w:asciiTheme="minorEastAsia" w:hAnsiTheme="minorEastAsia" w:hint="eastAsia"/>
          <w:sz w:val="24"/>
        </w:rPr>
        <w:t>在</w:t>
      </w:r>
      <w:r w:rsidR="00D54676" w:rsidRPr="00D54676">
        <w:rPr>
          <w:rFonts w:asciiTheme="minorEastAsia" w:hAnsiTheme="minorEastAsia" w:hint="eastAsia"/>
          <w:sz w:val="24"/>
        </w:rPr>
        <w:t>《证券时报》、《中国证券报》及巨潮资讯网(</w:t>
      </w:r>
      <w:proofErr w:type="spellStart"/>
      <w:r w:rsidR="00D54676" w:rsidRPr="00D54676">
        <w:rPr>
          <w:rFonts w:asciiTheme="minorEastAsia" w:hAnsiTheme="minorEastAsia"/>
          <w:sz w:val="24"/>
        </w:rPr>
        <w:fldChar w:fldCharType="begin"/>
      </w:r>
      <w:r w:rsidR="00D54676" w:rsidRPr="00D54676">
        <w:rPr>
          <w:rFonts w:asciiTheme="minorEastAsia" w:hAnsiTheme="minorEastAsia"/>
          <w:sz w:val="24"/>
        </w:rPr>
        <w:instrText xml:space="preserve"> HYPERLINK "http://www.cninfo.com.cn" </w:instrText>
      </w:r>
      <w:r w:rsidR="00D54676" w:rsidRPr="00D54676">
        <w:rPr>
          <w:rFonts w:asciiTheme="minorEastAsia" w:hAnsiTheme="minorEastAsia"/>
          <w:sz w:val="24"/>
        </w:rPr>
        <w:fldChar w:fldCharType="separate"/>
      </w:r>
      <w:r w:rsidR="00D54676" w:rsidRPr="00D54676">
        <w:rPr>
          <w:rFonts w:asciiTheme="minorEastAsia" w:hAnsiTheme="minorEastAsia" w:hint="eastAsia"/>
          <w:sz w:val="24"/>
        </w:rPr>
        <w:t>www.cninfo.com.cn</w:t>
      </w:r>
      <w:proofErr w:type="spellEnd"/>
      <w:r w:rsidR="00D54676" w:rsidRPr="00D54676">
        <w:rPr>
          <w:rFonts w:asciiTheme="minorEastAsia" w:hAnsiTheme="minorEastAsia"/>
          <w:sz w:val="24"/>
        </w:rPr>
        <w:fldChar w:fldCharType="end"/>
      </w:r>
      <w:r w:rsidR="00D54676" w:rsidRPr="00D54676">
        <w:rPr>
          <w:rFonts w:asciiTheme="minorEastAsia" w:hAnsiTheme="minorEastAsia" w:hint="eastAsia"/>
          <w:sz w:val="24"/>
        </w:rPr>
        <w:t>)上的</w:t>
      </w:r>
      <w:r w:rsidR="00D54676">
        <w:rPr>
          <w:rFonts w:asciiTheme="minorEastAsia" w:hAnsiTheme="minorEastAsia" w:hint="eastAsia"/>
          <w:sz w:val="24"/>
        </w:rPr>
        <w:t>《非公开发行股票发行情况暨上市公告书》。</w:t>
      </w:r>
    </w:p>
    <w:p w:rsidR="00D54676" w:rsidRDefault="00AD737E" w:rsidP="002B6FC8">
      <w:pPr>
        <w:spacing w:line="500" w:lineRule="exact"/>
        <w:ind w:firstLineChars="200" w:firstLine="480"/>
        <w:rPr>
          <w:rFonts w:asciiTheme="minorEastAsia" w:hAnsiTheme="minorEastAsia"/>
          <w:bCs/>
          <w:sz w:val="24"/>
        </w:rPr>
      </w:pPr>
      <w:r w:rsidRPr="00343735">
        <w:rPr>
          <w:rFonts w:asciiTheme="minorEastAsia" w:hAnsiTheme="minorEastAsia" w:hint="eastAsia"/>
          <w:sz w:val="24"/>
        </w:rPr>
        <w:t>公司</w:t>
      </w:r>
      <w:r>
        <w:rPr>
          <w:rFonts w:asciiTheme="minorEastAsia" w:hAnsiTheme="minorEastAsia" w:hint="eastAsia"/>
          <w:sz w:val="24"/>
        </w:rPr>
        <w:t>于2021年11月30日召开</w:t>
      </w:r>
      <w:r w:rsidRPr="00343735">
        <w:rPr>
          <w:rFonts w:asciiTheme="minorEastAsia" w:hAnsiTheme="minorEastAsia" w:hint="eastAsia"/>
          <w:sz w:val="24"/>
        </w:rPr>
        <w:t>第七届董事会2021年第四次临时会</w:t>
      </w:r>
      <w:r w:rsidR="00C53D77">
        <w:rPr>
          <w:rFonts w:asciiTheme="minorEastAsia" w:hAnsiTheme="minorEastAsia" w:hint="eastAsia"/>
          <w:sz w:val="24"/>
        </w:rPr>
        <w:t>议、</w:t>
      </w:r>
      <w:r w:rsidR="00D54676">
        <w:rPr>
          <w:rFonts w:asciiTheme="minorEastAsia" w:hAnsiTheme="minorEastAsia" w:hint="eastAsia"/>
          <w:sz w:val="24"/>
        </w:rPr>
        <w:t>2021年12月16日召开2021年第四次临时股东大会</w:t>
      </w:r>
      <w:r w:rsidRPr="00343735">
        <w:rPr>
          <w:rFonts w:asciiTheme="minorEastAsia" w:hAnsiTheme="minorEastAsia" w:hint="eastAsia"/>
          <w:sz w:val="24"/>
        </w:rPr>
        <w:t>审议通过</w:t>
      </w:r>
      <w:r w:rsidRPr="00343735">
        <w:rPr>
          <w:rFonts w:asciiTheme="minorEastAsia" w:hAnsiTheme="minorEastAsia" w:hint="eastAsia"/>
          <w:bCs/>
          <w:sz w:val="24"/>
        </w:rPr>
        <w:t>《关于注销全</w:t>
      </w:r>
      <w:bookmarkStart w:id="1" w:name="_GoBack"/>
      <w:bookmarkEnd w:id="1"/>
      <w:r w:rsidRPr="00343735">
        <w:rPr>
          <w:rFonts w:asciiTheme="minorEastAsia" w:hAnsiTheme="minorEastAsia" w:hint="eastAsia"/>
          <w:bCs/>
          <w:sz w:val="24"/>
        </w:rPr>
        <w:t>部回购股份</w:t>
      </w:r>
      <w:r w:rsidRPr="00D54676">
        <w:rPr>
          <w:rFonts w:asciiTheme="minorEastAsia" w:hAnsiTheme="minorEastAsia" w:hint="eastAsia"/>
          <w:sz w:val="24"/>
        </w:rPr>
        <w:t>及减少注册资本的议案》</w:t>
      </w:r>
      <w:r w:rsidR="00C53D77">
        <w:rPr>
          <w:rFonts w:asciiTheme="minorEastAsia" w:hAnsiTheme="minorEastAsia" w:hint="eastAsia"/>
          <w:sz w:val="24"/>
        </w:rPr>
        <w:t>和</w:t>
      </w:r>
      <w:r w:rsidR="00D54676" w:rsidRPr="00D54676">
        <w:rPr>
          <w:rFonts w:asciiTheme="minorEastAsia" w:hAnsiTheme="minorEastAsia" w:hint="eastAsia"/>
          <w:sz w:val="24"/>
        </w:rPr>
        <w:t>《关于修订&lt;公司章程&gt;的议案》</w:t>
      </w:r>
      <w:r w:rsidR="00C53D77">
        <w:rPr>
          <w:rFonts w:asciiTheme="minorEastAsia" w:hAnsiTheme="minorEastAsia" w:hint="eastAsia"/>
          <w:sz w:val="24"/>
        </w:rPr>
        <w:t>。</w:t>
      </w:r>
      <w:r w:rsidRPr="00D54676">
        <w:rPr>
          <w:rFonts w:asciiTheme="minorEastAsia" w:hAnsiTheme="minorEastAsia" w:hint="eastAsia"/>
          <w:sz w:val="24"/>
        </w:rPr>
        <w:t>公司2018年回购方</w:t>
      </w:r>
      <w:r w:rsidRPr="00343735">
        <w:rPr>
          <w:rFonts w:asciiTheme="minorEastAsia" w:hAnsiTheme="minorEastAsia" w:hint="eastAsia"/>
          <w:bCs/>
          <w:sz w:val="24"/>
        </w:rPr>
        <w:t>案于2019年5月6日实施完毕，合计回购公司股份92,973,035股，根据公司股</w:t>
      </w:r>
      <w:r>
        <w:rPr>
          <w:rFonts w:asciiTheme="minorEastAsia" w:hAnsiTheme="minorEastAsia" w:hint="eastAsia"/>
          <w:bCs/>
          <w:sz w:val="24"/>
        </w:rPr>
        <w:t>东大会审议通过的回购方案，公司回购的股份将全部用于注销。</w:t>
      </w:r>
      <w:r w:rsidR="00140D37">
        <w:rPr>
          <w:rFonts w:asciiTheme="minorEastAsia" w:hAnsiTheme="minorEastAsia" w:hint="eastAsia"/>
          <w:bCs/>
          <w:sz w:val="24"/>
        </w:rPr>
        <w:t>详见公司于2021年12月1日和2022年1月1日披露在</w:t>
      </w:r>
      <w:r w:rsidR="00140D37" w:rsidRPr="00D54676">
        <w:rPr>
          <w:rFonts w:asciiTheme="minorEastAsia" w:hAnsiTheme="minorEastAsia" w:hint="eastAsia"/>
          <w:sz w:val="24"/>
        </w:rPr>
        <w:t>《证券时报》、《中国证券报》及巨潮资讯网(</w:t>
      </w:r>
      <w:proofErr w:type="spellStart"/>
      <w:r w:rsidR="00140D37" w:rsidRPr="00D54676">
        <w:rPr>
          <w:rFonts w:asciiTheme="minorEastAsia" w:hAnsiTheme="minorEastAsia"/>
          <w:sz w:val="24"/>
        </w:rPr>
        <w:fldChar w:fldCharType="begin"/>
      </w:r>
      <w:r w:rsidR="00140D37" w:rsidRPr="00D54676">
        <w:rPr>
          <w:rFonts w:asciiTheme="minorEastAsia" w:hAnsiTheme="minorEastAsia"/>
          <w:sz w:val="24"/>
        </w:rPr>
        <w:instrText xml:space="preserve"> HYPERLINK "http://www.cninfo.com.cn" </w:instrText>
      </w:r>
      <w:r w:rsidR="00140D37" w:rsidRPr="00D54676">
        <w:rPr>
          <w:rFonts w:asciiTheme="minorEastAsia" w:hAnsiTheme="minorEastAsia"/>
          <w:sz w:val="24"/>
        </w:rPr>
        <w:fldChar w:fldCharType="separate"/>
      </w:r>
      <w:r w:rsidR="00140D37" w:rsidRPr="00D54676">
        <w:rPr>
          <w:rFonts w:asciiTheme="minorEastAsia" w:hAnsiTheme="minorEastAsia" w:hint="eastAsia"/>
          <w:sz w:val="24"/>
        </w:rPr>
        <w:t>www.cninfo.com.cn</w:t>
      </w:r>
      <w:proofErr w:type="spellEnd"/>
      <w:r w:rsidR="00140D37" w:rsidRPr="00D54676">
        <w:rPr>
          <w:rFonts w:asciiTheme="minorEastAsia" w:hAnsiTheme="minorEastAsia"/>
          <w:sz w:val="24"/>
        </w:rPr>
        <w:fldChar w:fldCharType="end"/>
      </w:r>
      <w:r w:rsidR="00140D37" w:rsidRPr="00D54676">
        <w:rPr>
          <w:rFonts w:asciiTheme="minorEastAsia" w:hAnsiTheme="minorEastAsia" w:hint="eastAsia"/>
          <w:sz w:val="24"/>
        </w:rPr>
        <w:t>)上的</w:t>
      </w:r>
      <w:r w:rsidR="00140D37">
        <w:rPr>
          <w:rFonts w:asciiTheme="minorEastAsia" w:hAnsiTheme="minorEastAsia" w:hint="eastAsia"/>
          <w:sz w:val="24"/>
        </w:rPr>
        <w:t>《&lt;公司章程&gt;修订对照表》和《关于回购股份注销完成暨股份变动公告》。</w:t>
      </w:r>
    </w:p>
    <w:p w:rsidR="002631C9" w:rsidRDefault="005B7ED1" w:rsidP="002B6FC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B7ED1">
        <w:rPr>
          <w:rFonts w:asciiTheme="minorEastAsia" w:hAnsiTheme="minorEastAsia"/>
          <w:sz w:val="24"/>
          <w:szCs w:val="24"/>
        </w:rPr>
        <w:t>公司根据</w:t>
      </w:r>
      <w:r w:rsidR="00AD737E">
        <w:rPr>
          <w:rFonts w:asciiTheme="minorEastAsia" w:hAnsiTheme="minorEastAsia" w:hint="eastAsia"/>
          <w:sz w:val="24"/>
          <w:szCs w:val="24"/>
        </w:rPr>
        <w:t>上述事项的</w:t>
      </w:r>
      <w:r w:rsidR="00D71741">
        <w:rPr>
          <w:rFonts w:asciiTheme="minorEastAsia" w:hAnsiTheme="minorEastAsia" w:hint="eastAsia"/>
          <w:sz w:val="24"/>
          <w:szCs w:val="24"/>
        </w:rPr>
        <w:t>实施情况</w:t>
      </w:r>
      <w:r w:rsidR="00820DE2">
        <w:rPr>
          <w:rFonts w:asciiTheme="minorEastAsia" w:hAnsiTheme="minorEastAsia"/>
          <w:sz w:val="24"/>
          <w:szCs w:val="24"/>
        </w:rPr>
        <w:t>，按照</w:t>
      </w:r>
      <w:r w:rsidR="00820DE2">
        <w:rPr>
          <w:rFonts w:asciiTheme="minorEastAsia" w:hAnsiTheme="minorEastAsia" w:hint="eastAsia"/>
          <w:sz w:val="24"/>
          <w:szCs w:val="24"/>
        </w:rPr>
        <w:t>市场监督管理</w:t>
      </w:r>
      <w:r w:rsidR="00820DE2">
        <w:rPr>
          <w:rFonts w:asciiTheme="minorEastAsia" w:hAnsiTheme="minorEastAsia"/>
          <w:sz w:val="24"/>
          <w:szCs w:val="24"/>
        </w:rPr>
        <w:t>部门要求办理完成了</w:t>
      </w:r>
      <w:r w:rsidR="00820DE2">
        <w:rPr>
          <w:rFonts w:asciiTheme="minorEastAsia" w:hAnsiTheme="minorEastAsia" w:hint="eastAsia"/>
          <w:sz w:val="24"/>
          <w:szCs w:val="24"/>
        </w:rPr>
        <w:t>登记</w:t>
      </w:r>
      <w:r w:rsidRPr="005B7ED1">
        <w:rPr>
          <w:rFonts w:asciiTheme="minorEastAsia" w:hAnsiTheme="minorEastAsia"/>
          <w:sz w:val="24"/>
          <w:szCs w:val="24"/>
        </w:rPr>
        <w:t>变更手续，</w:t>
      </w:r>
      <w:r w:rsidR="00820DE2">
        <w:rPr>
          <w:rFonts w:asciiTheme="minorEastAsia" w:hAnsiTheme="minorEastAsia" w:hint="eastAsia"/>
          <w:sz w:val="24"/>
          <w:szCs w:val="24"/>
        </w:rPr>
        <w:t>并</w:t>
      </w:r>
      <w:r w:rsidRPr="005B7ED1">
        <w:rPr>
          <w:rFonts w:asciiTheme="minorEastAsia" w:hAnsiTheme="minorEastAsia"/>
          <w:sz w:val="24"/>
          <w:szCs w:val="24"/>
        </w:rPr>
        <w:t>于近日领取了</w:t>
      </w:r>
      <w:r w:rsidR="00766EF9">
        <w:rPr>
          <w:rFonts w:asciiTheme="minorEastAsia" w:hAnsiTheme="minorEastAsia" w:hint="eastAsia"/>
          <w:sz w:val="24"/>
          <w:szCs w:val="24"/>
        </w:rPr>
        <w:t>淮北市</w:t>
      </w:r>
      <w:r w:rsidR="00820DE2">
        <w:rPr>
          <w:rFonts w:asciiTheme="minorEastAsia" w:hAnsiTheme="minorEastAsia" w:hint="eastAsia"/>
          <w:sz w:val="24"/>
          <w:szCs w:val="24"/>
        </w:rPr>
        <w:t>市场监督管理局</w:t>
      </w:r>
      <w:r w:rsidR="00505433">
        <w:rPr>
          <w:rFonts w:asciiTheme="minorEastAsia" w:hAnsiTheme="minorEastAsia" w:hint="eastAsia"/>
          <w:sz w:val="24"/>
          <w:szCs w:val="24"/>
        </w:rPr>
        <w:t>换</w:t>
      </w:r>
      <w:r w:rsidRPr="005B7ED1">
        <w:rPr>
          <w:rFonts w:asciiTheme="minorEastAsia" w:hAnsiTheme="minorEastAsia"/>
          <w:sz w:val="24"/>
          <w:szCs w:val="24"/>
        </w:rPr>
        <w:t>发的《营业执照》</w:t>
      </w:r>
      <w:r w:rsidR="000917BD">
        <w:rPr>
          <w:rFonts w:asciiTheme="minorEastAsia" w:hAnsiTheme="minorEastAsia"/>
          <w:sz w:val="24"/>
          <w:szCs w:val="24"/>
        </w:rPr>
        <w:t>（统一社会信用代码</w:t>
      </w:r>
      <w:r w:rsidR="000917BD">
        <w:rPr>
          <w:rFonts w:asciiTheme="minorEastAsia" w:hAnsiTheme="minorEastAsia" w:hint="eastAsia"/>
          <w:sz w:val="24"/>
          <w:szCs w:val="24"/>
        </w:rPr>
        <w:t>：</w:t>
      </w:r>
      <w:proofErr w:type="spellStart"/>
      <w:r w:rsidR="00505433" w:rsidRPr="00505433">
        <w:rPr>
          <w:rFonts w:asciiTheme="minorEastAsia" w:hAnsiTheme="minorEastAsia"/>
          <w:sz w:val="24"/>
          <w:szCs w:val="24"/>
        </w:rPr>
        <w:t>91</w:t>
      </w:r>
      <w:r w:rsidR="00505433">
        <w:rPr>
          <w:rFonts w:asciiTheme="minorEastAsia" w:hAnsiTheme="minorEastAsia" w:hint="eastAsia"/>
          <w:sz w:val="24"/>
          <w:szCs w:val="24"/>
        </w:rPr>
        <w:t>34060072553187XK</w:t>
      </w:r>
      <w:proofErr w:type="spellEnd"/>
      <w:r w:rsidR="00505433" w:rsidRPr="00505433">
        <w:rPr>
          <w:rFonts w:asciiTheme="minorEastAsia" w:hAnsiTheme="minorEastAsia"/>
          <w:sz w:val="24"/>
          <w:szCs w:val="24"/>
        </w:rPr>
        <w:t>），</w:t>
      </w:r>
      <w:r w:rsidR="002631C9" w:rsidRPr="002631C9">
        <w:rPr>
          <w:rFonts w:asciiTheme="minorEastAsia" w:hAnsiTheme="minorEastAsia" w:hint="eastAsia"/>
          <w:sz w:val="24"/>
          <w:szCs w:val="24"/>
        </w:rPr>
        <w:t>本次变更的登记事项具体如下：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356"/>
        <w:gridCol w:w="3357"/>
      </w:tblGrid>
      <w:tr w:rsidR="002631C9" w:rsidTr="00AD737E">
        <w:tc>
          <w:tcPr>
            <w:tcW w:w="1809" w:type="dxa"/>
            <w:vAlign w:val="center"/>
          </w:tcPr>
          <w:p w:rsidR="002631C9" w:rsidRPr="002631C9" w:rsidRDefault="002631C9" w:rsidP="002631C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631C9">
              <w:rPr>
                <w:rFonts w:asciiTheme="minorEastAsia" w:hAnsiTheme="minorEastAsia" w:hint="eastAsia"/>
                <w:b/>
                <w:sz w:val="24"/>
                <w:szCs w:val="24"/>
              </w:rPr>
              <w:t>变更事项</w:t>
            </w:r>
          </w:p>
        </w:tc>
        <w:tc>
          <w:tcPr>
            <w:tcW w:w="3356" w:type="dxa"/>
            <w:vAlign w:val="center"/>
          </w:tcPr>
          <w:p w:rsidR="002631C9" w:rsidRPr="002631C9" w:rsidRDefault="002631C9" w:rsidP="002631C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631C9">
              <w:rPr>
                <w:rFonts w:asciiTheme="minorEastAsia" w:hAnsiTheme="minorEastAsia" w:hint="eastAsia"/>
                <w:b/>
                <w:sz w:val="24"/>
                <w:szCs w:val="24"/>
              </w:rPr>
              <w:t>变更前</w:t>
            </w:r>
          </w:p>
        </w:tc>
        <w:tc>
          <w:tcPr>
            <w:tcW w:w="3357" w:type="dxa"/>
            <w:vAlign w:val="center"/>
          </w:tcPr>
          <w:p w:rsidR="002631C9" w:rsidRPr="002631C9" w:rsidRDefault="002631C9" w:rsidP="002631C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631C9">
              <w:rPr>
                <w:rFonts w:asciiTheme="minorEastAsia" w:hAnsiTheme="minorEastAsia" w:hint="eastAsia"/>
                <w:b/>
                <w:sz w:val="24"/>
                <w:szCs w:val="24"/>
              </w:rPr>
              <w:t>变更后</w:t>
            </w:r>
          </w:p>
        </w:tc>
      </w:tr>
      <w:tr w:rsidR="002631C9" w:rsidTr="00AD737E">
        <w:tc>
          <w:tcPr>
            <w:tcW w:w="1809" w:type="dxa"/>
            <w:vAlign w:val="center"/>
          </w:tcPr>
          <w:p w:rsidR="002631C9" w:rsidRDefault="002631C9" w:rsidP="00D7174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注册资本</w:t>
            </w:r>
          </w:p>
        </w:tc>
        <w:tc>
          <w:tcPr>
            <w:tcW w:w="3356" w:type="dxa"/>
            <w:vAlign w:val="center"/>
          </w:tcPr>
          <w:p w:rsidR="002631C9" w:rsidRDefault="00AD737E" w:rsidP="00AD737E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壹拾伍亿壹仟玖佰叁拾柒万伍仟伍佰伍拾伍圆整</w:t>
            </w:r>
          </w:p>
        </w:tc>
        <w:tc>
          <w:tcPr>
            <w:tcW w:w="3357" w:type="dxa"/>
            <w:vAlign w:val="center"/>
          </w:tcPr>
          <w:p w:rsidR="002631C9" w:rsidRPr="002631C9" w:rsidRDefault="00820DE2" w:rsidP="00AD737E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壹拾柒亿零陆拾捌万壹仟叁佰伍拾伍圆整</w:t>
            </w:r>
          </w:p>
        </w:tc>
      </w:tr>
    </w:tbl>
    <w:p w:rsidR="002631C9" w:rsidRPr="002631C9" w:rsidRDefault="002631C9" w:rsidP="002631C9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31C9">
        <w:rPr>
          <w:rFonts w:asciiTheme="minorEastAsia" w:hAnsiTheme="minorEastAsia"/>
          <w:sz w:val="24"/>
          <w:szCs w:val="24"/>
        </w:rPr>
        <w:lastRenderedPageBreak/>
        <w:t>除上述变更外，营业执照</w:t>
      </w:r>
      <w:r w:rsidR="00C53D77">
        <w:rPr>
          <w:rFonts w:asciiTheme="minorEastAsia" w:hAnsiTheme="minorEastAsia" w:hint="eastAsia"/>
          <w:sz w:val="24"/>
          <w:szCs w:val="24"/>
        </w:rPr>
        <w:t>所载</w:t>
      </w:r>
      <w:r w:rsidRPr="002631C9">
        <w:rPr>
          <w:rFonts w:asciiTheme="minorEastAsia" w:hAnsiTheme="minorEastAsia"/>
          <w:sz w:val="24"/>
          <w:szCs w:val="24"/>
        </w:rPr>
        <w:t>其他内容无变化。</w:t>
      </w:r>
    </w:p>
    <w:p w:rsidR="00505433" w:rsidRDefault="00505433" w:rsidP="00505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特此公告。</w:t>
      </w:r>
    </w:p>
    <w:p w:rsidR="00505433" w:rsidRDefault="00505433" w:rsidP="00505433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华孚</w:t>
      </w:r>
      <w:r w:rsidR="00736BC1">
        <w:rPr>
          <w:rFonts w:asciiTheme="minorEastAsia" w:hAnsiTheme="minorEastAsia" w:hint="eastAsia"/>
          <w:sz w:val="24"/>
          <w:szCs w:val="24"/>
        </w:rPr>
        <w:t>时尚</w:t>
      </w:r>
      <w:r>
        <w:rPr>
          <w:rFonts w:asciiTheme="minorEastAsia" w:hAnsiTheme="minorEastAsia" w:hint="eastAsia"/>
          <w:sz w:val="24"/>
          <w:szCs w:val="24"/>
        </w:rPr>
        <w:t>股份有限公司董事会</w:t>
      </w:r>
    </w:p>
    <w:p w:rsidR="0060371E" w:rsidRPr="00F55C68" w:rsidRDefault="00820DE2" w:rsidP="005557DA">
      <w:pPr>
        <w:spacing w:line="360" w:lineRule="auto"/>
        <w:ind w:firstLineChars="200" w:firstLine="480"/>
        <w:jc w:val="right"/>
      </w:pPr>
      <w:r w:rsidRPr="00820DE2">
        <w:rPr>
          <w:rFonts w:asciiTheme="minorEastAsia" w:hAnsiTheme="minorEastAsia" w:hint="eastAsia"/>
          <w:sz w:val="24"/>
          <w:szCs w:val="24"/>
        </w:rPr>
        <w:t>二〇二二年二月十六</w:t>
      </w:r>
      <w:r w:rsidR="00505433" w:rsidRPr="00820DE2">
        <w:rPr>
          <w:rFonts w:asciiTheme="minorEastAsia" w:hAnsiTheme="minorEastAsia" w:hint="eastAsia"/>
          <w:sz w:val="24"/>
          <w:szCs w:val="24"/>
        </w:rPr>
        <w:t>日</w:t>
      </w:r>
    </w:p>
    <w:sectPr w:rsidR="0060371E" w:rsidRPr="00F55C68" w:rsidSect="002B6FC8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24" w:rsidRDefault="00725224" w:rsidP="00E70BDA">
      <w:r>
        <w:separator/>
      </w:r>
    </w:p>
  </w:endnote>
  <w:endnote w:type="continuationSeparator" w:id="0">
    <w:p w:rsidR="00725224" w:rsidRDefault="00725224" w:rsidP="00E7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24" w:rsidRDefault="00725224" w:rsidP="00E70BDA">
      <w:r>
        <w:separator/>
      </w:r>
    </w:p>
  </w:footnote>
  <w:footnote w:type="continuationSeparator" w:id="0">
    <w:p w:rsidR="00725224" w:rsidRDefault="00725224" w:rsidP="00E7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45"/>
    <w:rsid w:val="00041945"/>
    <w:rsid w:val="000917BD"/>
    <w:rsid w:val="00110CA2"/>
    <w:rsid w:val="00140D37"/>
    <w:rsid w:val="00160828"/>
    <w:rsid w:val="00171561"/>
    <w:rsid w:val="001834CB"/>
    <w:rsid w:val="0019006C"/>
    <w:rsid w:val="00221D19"/>
    <w:rsid w:val="0026001C"/>
    <w:rsid w:val="002631C9"/>
    <w:rsid w:val="00287EF9"/>
    <w:rsid w:val="002B6FC8"/>
    <w:rsid w:val="002E4AAA"/>
    <w:rsid w:val="003E3AAF"/>
    <w:rsid w:val="004311AF"/>
    <w:rsid w:val="004B4EF2"/>
    <w:rsid w:val="004E7761"/>
    <w:rsid w:val="00505433"/>
    <w:rsid w:val="005536F3"/>
    <w:rsid w:val="005557DA"/>
    <w:rsid w:val="00583371"/>
    <w:rsid w:val="005B7ED1"/>
    <w:rsid w:val="005C6441"/>
    <w:rsid w:val="0060371E"/>
    <w:rsid w:val="00630782"/>
    <w:rsid w:val="00642779"/>
    <w:rsid w:val="006649C1"/>
    <w:rsid w:val="00666BB4"/>
    <w:rsid w:val="00677B15"/>
    <w:rsid w:val="006822AB"/>
    <w:rsid w:val="006B0C72"/>
    <w:rsid w:val="006D5B66"/>
    <w:rsid w:val="00725224"/>
    <w:rsid w:val="00727A95"/>
    <w:rsid w:val="00736BC1"/>
    <w:rsid w:val="00766EF9"/>
    <w:rsid w:val="00820DE2"/>
    <w:rsid w:val="00832685"/>
    <w:rsid w:val="00841BE8"/>
    <w:rsid w:val="00862A46"/>
    <w:rsid w:val="008C284A"/>
    <w:rsid w:val="008C75BA"/>
    <w:rsid w:val="00914B09"/>
    <w:rsid w:val="00966D5A"/>
    <w:rsid w:val="009B2C86"/>
    <w:rsid w:val="009D0419"/>
    <w:rsid w:val="009F6BAB"/>
    <w:rsid w:val="00A22881"/>
    <w:rsid w:val="00A5129A"/>
    <w:rsid w:val="00AC591E"/>
    <w:rsid w:val="00AD737E"/>
    <w:rsid w:val="00AE3B72"/>
    <w:rsid w:val="00B02E66"/>
    <w:rsid w:val="00B05BDD"/>
    <w:rsid w:val="00BF13AE"/>
    <w:rsid w:val="00C16C58"/>
    <w:rsid w:val="00C53D77"/>
    <w:rsid w:val="00C64280"/>
    <w:rsid w:val="00CA7943"/>
    <w:rsid w:val="00CF0030"/>
    <w:rsid w:val="00D41539"/>
    <w:rsid w:val="00D54676"/>
    <w:rsid w:val="00D55A67"/>
    <w:rsid w:val="00D71741"/>
    <w:rsid w:val="00D851B2"/>
    <w:rsid w:val="00DA360D"/>
    <w:rsid w:val="00E3346D"/>
    <w:rsid w:val="00E4296E"/>
    <w:rsid w:val="00E70BDA"/>
    <w:rsid w:val="00E74E94"/>
    <w:rsid w:val="00F01039"/>
    <w:rsid w:val="00F01D86"/>
    <w:rsid w:val="00F2768E"/>
    <w:rsid w:val="00F54AEF"/>
    <w:rsid w:val="00F55C68"/>
    <w:rsid w:val="00F758CC"/>
    <w:rsid w:val="00F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BDA"/>
    <w:rPr>
      <w:sz w:val="18"/>
      <w:szCs w:val="18"/>
    </w:rPr>
  </w:style>
  <w:style w:type="character" w:styleId="a5">
    <w:name w:val="Hyperlink"/>
    <w:basedOn w:val="a0"/>
    <w:uiPriority w:val="99"/>
    <w:unhideWhenUsed/>
    <w:rsid w:val="00F55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6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BDA"/>
    <w:rPr>
      <w:sz w:val="18"/>
      <w:szCs w:val="18"/>
    </w:rPr>
  </w:style>
  <w:style w:type="character" w:styleId="a5">
    <w:name w:val="Hyperlink"/>
    <w:basedOn w:val="a0"/>
    <w:uiPriority w:val="99"/>
    <w:unhideWhenUsed/>
    <w:rsid w:val="00F55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6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152</Words>
  <Characters>870</Characters>
  <Application>Microsoft Office Word</Application>
  <DocSecurity>0</DocSecurity>
  <Lines>7</Lines>
  <Paragraphs>2</Paragraphs>
  <ScaleCrop>false</ScaleCrop>
  <Company>Lenovo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杨溶</dc:creator>
  <cp:lastModifiedBy>孙献</cp:lastModifiedBy>
  <cp:revision>6</cp:revision>
  <cp:lastPrinted>2018-08-07T06:31:00Z</cp:lastPrinted>
  <dcterms:created xsi:type="dcterms:W3CDTF">2022-02-10T08:35:00Z</dcterms:created>
  <dcterms:modified xsi:type="dcterms:W3CDTF">2022-02-15T09:54:00Z</dcterms:modified>
</cp:coreProperties>
</file>